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335" w:rsidRDefault="00A810AE" w:rsidP="00A810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1A4335" w:rsidRPr="001A4335">
        <w:rPr>
          <w:rFonts w:ascii="Times New Roman" w:hAnsi="Times New Roman" w:cs="Times New Roman"/>
          <w:sz w:val="24"/>
          <w:szCs w:val="24"/>
        </w:rPr>
        <w:t xml:space="preserve">Приложение №1   к приказу директора МБУК </w:t>
      </w:r>
      <w:r w:rsidR="001A4335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1A4335" w:rsidRDefault="001A4335" w:rsidP="00A810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1A433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Пролетарский СДК»  </w:t>
      </w:r>
      <w:r w:rsidRPr="001A4335">
        <w:rPr>
          <w:rFonts w:ascii="Times New Roman" w:hAnsi="Times New Roman" w:cs="Times New Roman"/>
          <w:sz w:val="24"/>
          <w:szCs w:val="24"/>
        </w:rPr>
        <w:t>04.06.2015 № 17-П</w:t>
      </w:r>
    </w:p>
    <w:p w:rsidR="001A4335" w:rsidRPr="001A4335" w:rsidRDefault="001A4335" w:rsidP="00A810A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10AE" w:rsidRDefault="001A4335" w:rsidP="00C913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A810AE" w:rsidRDefault="00A810AE" w:rsidP="00A810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10AE" w:rsidRDefault="00A810AE" w:rsidP="00A810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10AE" w:rsidRDefault="00A810AE" w:rsidP="00A810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139E" w:rsidRDefault="00C9139E" w:rsidP="00A810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139E" w:rsidRDefault="00C9139E" w:rsidP="00A810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139E" w:rsidRDefault="00C9139E" w:rsidP="00A810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139E" w:rsidRDefault="00C9139E" w:rsidP="00A810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139E" w:rsidRDefault="00C9139E" w:rsidP="00A810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139E" w:rsidRDefault="00C9139E" w:rsidP="00A810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139E" w:rsidRDefault="00C9139E" w:rsidP="00A810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139E" w:rsidRDefault="00C9139E" w:rsidP="00A810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10AE" w:rsidRPr="00C9139E" w:rsidRDefault="00A810A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9139E">
        <w:rPr>
          <w:rFonts w:ascii="Times New Roman" w:hAnsi="Times New Roman" w:cs="Times New Roman"/>
          <w:b/>
          <w:sz w:val="32"/>
          <w:szCs w:val="32"/>
        </w:rPr>
        <w:t xml:space="preserve">Антикоррупционная политика </w:t>
      </w:r>
    </w:p>
    <w:p w:rsidR="00A810AE" w:rsidRPr="00C9139E" w:rsidRDefault="00A810A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9139E">
        <w:rPr>
          <w:rFonts w:ascii="Times New Roman" w:hAnsi="Times New Roman" w:cs="Times New Roman"/>
          <w:b/>
          <w:sz w:val="32"/>
          <w:szCs w:val="32"/>
        </w:rPr>
        <w:t xml:space="preserve">Муниципального бюджетного учреждения культуры  </w:t>
      </w:r>
    </w:p>
    <w:p w:rsidR="00A810AE" w:rsidRPr="00C9139E" w:rsidRDefault="00A810A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9139E">
        <w:rPr>
          <w:rFonts w:ascii="Times New Roman" w:hAnsi="Times New Roman" w:cs="Times New Roman"/>
          <w:b/>
          <w:sz w:val="32"/>
          <w:szCs w:val="32"/>
        </w:rPr>
        <w:t xml:space="preserve">Пролетарского сельского поселения </w:t>
      </w:r>
      <w:proofErr w:type="spellStart"/>
      <w:r w:rsidRPr="00C9139E">
        <w:rPr>
          <w:rFonts w:ascii="Times New Roman" w:hAnsi="Times New Roman" w:cs="Times New Roman"/>
          <w:b/>
          <w:sz w:val="32"/>
          <w:szCs w:val="32"/>
        </w:rPr>
        <w:t>Кореновского</w:t>
      </w:r>
      <w:proofErr w:type="spellEnd"/>
      <w:r w:rsidRPr="00C9139E">
        <w:rPr>
          <w:rFonts w:ascii="Times New Roman" w:hAnsi="Times New Roman" w:cs="Times New Roman"/>
          <w:b/>
          <w:sz w:val="32"/>
          <w:szCs w:val="32"/>
        </w:rPr>
        <w:t xml:space="preserve"> района </w:t>
      </w:r>
    </w:p>
    <w:p w:rsidR="00A810AE" w:rsidRPr="00C9139E" w:rsidRDefault="00A810A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9139E">
        <w:rPr>
          <w:rFonts w:ascii="Times New Roman" w:hAnsi="Times New Roman" w:cs="Times New Roman"/>
          <w:b/>
          <w:sz w:val="32"/>
          <w:szCs w:val="32"/>
        </w:rPr>
        <w:t>«Пролетарский сельский дом культуры»</w:t>
      </w:r>
    </w:p>
    <w:p w:rsidR="00A810AE" w:rsidRDefault="00A810A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9139E">
        <w:rPr>
          <w:rFonts w:ascii="Times New Roman" w:hAnsi="Times New Roman" w:cs="Times New Roman"/>
          <w:b/>
          <w:sz w:val="32"/>
          <w:szCs w:val="32"/>
        </w:rPr>
        <w:t xml:space="preserve"> 2015г.</w:t>
      </w: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139E" w:rsidRPr="00C9139E" w:rsidRDefault="00C9139E" w:rsidP="00A810A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A810AE" w:rsidRDefault="00A810AE" w:rsidP="00A810A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lastRenderedPageBreak/>
        <w:t>1. Назначение документа.</w:t>
      </w:r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1.1. Настоящая Антикоррупционная политика (далее – «Политика</w:t>
      </w:r>
      <w:r>
        <w:rPr>
          <w:rFonts w:ascii="Times New Roman" w:hAnsi="Times New Roman" w:cs="Times New Roman"/>
          <w:sz w:val="28"/>
          <w:szCs w:val="28"/>
        </w:rPr>
        <w:t>») является документом МБУК «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Пролетарский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СДК»</w:t>
      </w:r>
      <w:r w:rsidRPr="00A810AE">
        <w:rPr>
          <w:rFonts w:ascii="Times New Roman" w:hAnsi="Times New Roman" w:cs="Times New Roman"/>
          <w:sz w:val="28"/>
          <w:szCs w:val="28"/>
        </w:rPr>
        <w:t>» (далее – Учреждение), определяющим ключевые принципы и требования, направленные на предотвращение коррупции и соблюдение норм применимого антикоррупционного законодательства в Учреждение, членами органов управления.</w:t>
      </w:r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1.2.Настоящая Антикоррупционная политика Учреждение (далее - «Политика») разработана в соответствии с законодательством Российской Федерации, применимым зарубежным и международным законодательством, Кодексом профессиональной этики работников и другими в</w:t>
      </w:r>
      <w:r w:rsidR="00926842">
        <w:rPr>
          <w:rFonts w:ascii="Times New Roman" w:hAnsi="Times New Roman" w:cs="Times New Roman"/>
          <w:sz w:val="28"/>
          <w:szCs w:val="28"/>
        </w:rPr>
        <w:t>нутренними документами МБУК «</w:t>
      </w:r>
      <w:proofErr w:type="gramStart"/>
      <w:r w:rsidR="00926842">
        <w:rPr>
          <w:rFonts w:ascii="Times New Roman" w:hAnsi="Times New Roman" w:cs="Times New Roman"/>
          <w:sz w:val="28"/>
          <w:szCs w:val="28"/>
        </w:rPr>
        <w:t>Пролетарский</w:t>
      </w:r>
      <w:proofErr w:type="gramEnd"/>
      <w:r w:rsidR="00926842">
        <w:rPr>
          <w:rFonts w:ascii="Times New Roman" w:hAnsi="Times New Roman" w:cs="Times New Roman"/>
          <w:sz w:val="28"/>
          <w:szCs w:val="28"/>
        </w:rPr>
        <w:t xml:space="preserve"> СДК</w:t>
      </w:r>
      <w:r w:rsidRPr="00A810AE">
        <w:rPr>
          <w:rFonts w:ascii="Times New Roman" w:hAnsi="Times New Roman" w:cs="Times New Roman"/>
          <w:sz w:val="28"/>
          <w:szCs w:val="28"/>
        </w:rPr>
        <w:t>».</w:t>
      </w:r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1.3. 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>Политика сформулирована с учётом того обстоятельства, что в России, и других странах мира «коррупцией», «коррупционными действиями», «коррупционной деятельностью», как правило, будут считаться дача или получение взяток, посредничество в даче или получении взяток, злоупотребление служебным положением или полномочиями, коммерческий подкуп, платежи для упрощения формальностей, незаконное использование должностным лицом своего положения для получения выгоды в виде денег, ценностей, иного имущества, услуг, каких-либо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прав для себя или для иных лиц либо незаконное предоставление выгоды или прав этому лицу иными лицами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аботниками и иными лицами, которые могут действовать от имени Учреждения. 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>Под «коррупционными действиями», для целей настоящей Политики считаются дача или получение взяток, посредничество в даче или получении взяток, злоупотребление служебным положением или полномочиями, коммерческий подкуп, платежи для упрощения формальностей, незаконное использование должностным лицом своего положения для получения выгоды в виде денег, ценностей, иного имущества, услуг, каких-либо прав для себя или для иных лиц либо незаконное предоставление выгоды или прав этому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лицу иными лицами. 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>С учетом изложенного, всем Сотрудникам Учреждения строго запрещается, прямо или косвенно, лично или через посредничество третьих лиц участвовать в коррупционных действиях, предлагать, давать, обещать, просить и получать взятки или совершать платежи для упрощения административных, бюрократических и прочих формальностей в любой форме, в том числе, в форме денежных средств, ценностей, услуг или иной выгоды, каким- либо лицам и от каких-либо лиц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или организаций, включая коммерческие организации, органы власти и самоуправления, государственных служащих, частных компаний и их представителей. Учреждение и его Сотрудники должны соблюдать антикоррупционные законы России, а также принципы и требования настоящей Политики в любых странах мира.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26842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2. Цели политики.</w:t>
      </w:r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2.1. Политика отражает приверженность Учреждения и его руководства высоким этическим стандартам и принципам открытого и честного оказанию </w:t>
      </w:r>
      <w:r w:rsidRPr="00A810AE">
        <w:rPr>
          <w:rFonts w:ascii="Times New Roman" w:hAnsi="Times New Roman" w:cs="Times New Roman"/>
          <w:sz w:val="28"/>
          <w:szCs w:val="28"/>
        </w:rPr>
        <w:lastRenderedPageBreak/>
        <w:t>услуг населению, а также стремление У</w:t>
      </w:r>
      <w:r w:rsidR="00926842">
        <w:rPr>
          <w:rFonts w:ascii="Times New Roman" w:hAnsi="Times New Roman" w:cs="Times New Roman"/>
          <w:sz w:val="28"/>
          <w:szCs w:val="28"/>
        </w:rPr>
        <w:t xml:space="preserve">чреждение к поддержанию деловой </w:t>
      </w:r>
      <w:r w:rsidRPr="00A810AE">
        <w:rPr>
          <w:rFonts w:ascii="Times New Roman" w:hAnsi="Times New Roman" w:cs="Times New Roman"/>
          <w:sz w:val="28"/>
          <w:szCs w:val="28"/>
        </w:rPr>
        <w:t>репутации на должном уровне.</w:t>
      </w:r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2.2. Учреждение ставит перед собой цели: </w:t>
      </w:r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A810AE">
        <w:rPr>
          <w:rFonts w:ascii="Times New Roman" w:hAnsi="Times New Roman" w:cs="Times New Roman"/>
          <w:sz w:val="28"/>
          <w:szCs w:val="28"/>
        </w:rPr>
        <w:t>• Минимизировать риск вовлечения Учреждения, директора и работников Учреждение) независимо от занимаемой должности (далее совместно - «Сотрудники») в коррупционную деятельность.</w:t>
      </w:r>
      <w:proofErr w:type="gramEnd"/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• Сформировать, Сотрудников, работников и иных лиц единообразное понимание политики Учреждения о неприятии коррупции в любых формах и проявлениях. </w:t>
      </w:r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• Обобщить и разъяснить основные требования антикоррупционного законодательства Российской Федерации, которые могут применяться к Учреждению и Сотрудникам.</w:t>
      </w:r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• Установить обязанность Сотрудников Учреждения знать и соблюдать принципы и требования настоящей Политики, ключевые нормы применимого антикоррупционного законодательства, а также адекватные процедуры по предотвращению коррупции. 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26842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3. Основные понятия, применяемые в настоящем положении.</w:t>
      </w:r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Для целей настоящего положения используются следующие основные понятия: </w:t>
      </w:r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3.1) антикоррупционная политика – деятельнос</w:t>
      </w:r>
      <w:r w:rsidR="00926842">
        <w:rPr>
          <w:rFonts w:ascii="Times New Roman" w:hAnsi="Times New Roman" w:cs="Times New Roman"/>
          <w:sz w:val="28"/>
          <w:szCs w:val="28"/>
        </w:rPr>
        <w:t>ть МБУК «</w:t>
      </w:r>
      <w:proofErr w:type="gramStart"/>
      <w:r w:rsidR="00926842">
        <w:rPr>
          <w:rFonts w:ascii="Times New Roman" w:hAnsi="Times New Roman" w:cs="Times New Roman"/>
          <w:sz w:val="28"/>
          <w:szCs w:val="28"/>
        </w:rPr>
        <w:t>Пролетарский</w:t>
      </w:r>
      <w:proofErr w:type="gramEnd"/>
      <w:r w:rsidR="00926842">
        <w:rPr>
          <w:rFonts w:ascii="Times New Roman" w:hAnsi="Times New Roman" w:cs="Times New Roman"/>
          <w:sz w:val="28"/>
          <w:szCs w:val="28"/>
        </w:rPr>
        <w:t xml:space="preserve"> СДК»</w:t>
      </w:r>
      <w:r w:rsidRPr="00A810AE">
        <w:rPr>
          <w:rFonts w:ascii="Times New Roman" w:hAnsi="Times New Roman" w:cs="Times New Roman"/>
          <w:sz w:val="28"/>
          <w:szCs w:val="28"/>
        </w:rPr>
        <w:t xml:space="preserve">» по антикоррупционной политике, направленной на создание эффективной системы противодействия коррупции; </w:t>
      </w:r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3.2) антикоррупционная экспертиза правовых актов - деятельность специалистов по выявлению и описанию </w:t>
      </w:r>
      <w:proofErr w:type="spellStart"/>
      <w:r w:rsidRPr="00A810AE">
        <w:rPr>
          <w:rFonts w:ascii="Times New Roman" w:hAnsi="Times New Roman" w:cs="Times New Roman"/>
          <w:sz w:val="28"/>
          <w:szCs w:val="28"/>
        </w:rPr>
        <w:t>коррупциногенных</w:t>
      </w:r>
      <w:proofErr w:type="spellEnd"/>
      <w:r w:rsidRPr="00A810AE">
        <w:rPr>
          <w:rFonts w:ascii="Times New Roman" w:hAnsi="Times New Roman" w:cs="Times New Roman"/>
          <w:sz w:val="28"/>
          <w:szCs w:val="28"/>
        </w:rPr>
        <w:t xml:space="preserve"> факторов, относящихся к действующим правовым актам и (или) их проектам, разработке рекомендаций, направленных на устранение или ограничение действия таких факторов; </w:t>
      </w:r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A810AE">
        <w:rPr>
          <w:rFonts w:ascii="Times New Roman" w:hAnsi="Times New Roman" w:cs="Times New Roman"/>
          <w:sz w:val="28"/>
          <w:szCs w:val="28"/>
        </w:rPr>
        <w:t>3.3) коррупция - принятие в своих интересах, а равно в интересах иных лиц, лично или через посредников имущественных благ, а также извлечение преимуществ лицами, з</w:t>
      </w:r>
      <w:r w:rsidR="00926842">
        <w:rPr>
          <w:rFonts w:ascii="Times New Roman" w:hAnsi="Times New Roman" w:cs="Times New Roman"/>
          <w:sz w:val="28"/>
          <w:szCs w:val="28"/>
        </w:rPr>
        <w:t>амещающими должности в МБУК «Пролетарский СДК</w:t>
      </w:r>
      <w:r w:rsidRPr="00A810AE">
        <w:rPr>
          <w:rFonts w:ascii="Times New Roman" w:hAnsi="Times New Roman" w:cs="Times New Roman"/>
          <w:sz w:val="28"/>
          <w:szCs w:val="28"/>
        </w:rPr>
        <w:t xml:space="preserve">», с использованием своих должностных полномочий и связанных с ними возможностей, а равно подкуп данных лиц путем противоправного предоставления им физическими и юридическими лицами указанных благ и преимуществ; </w:t>
      </w:r>
      <w:proofErr w:type="gramEnd"/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3.4) коррупционное правонарушение - деяние, обладающее признаками коррупции, за которое нормативным правовым актом предусмотрена гражданско-правовая, дисциплинарная, административная или уголовная ответственность;</w:t>
      </w:r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3.5) </w:t>
      </w:r>
      <w:proofErr w:type="spellStart"/>
      <w:r w:rsidRPr="00A810AE">
        <w:rPr>
          <w:rFonts w:ascii="Times New Roman" w:hAnsi="Times New Roman" w:cs="Times New Roman"/>
          <w:sz w:val="28"/>
          <w:szCs w:val="28"/>
        </w:rPr>
        <w:t>коррупциогенный</w:t>
      </w:r>
      <w:proofErr w:type="spellEnd"/>
      <w:r w:rsidRPr="00A810AE">
        <w:rPr>
          <w:rFonts w:ascii="Times New Roman" w:hAnsi="Times New Roman" w:cs="Times New Roman"/>
          <w:sz w:val="28"/>
          <w:szCs w:val="28"/>
        </w:rPr>
        <w:t xml:space="preserve"> фактор - явление или совокупность явлений, порождающих коррупционные правонарушения или способствующие их распространению;</w:t>
      </w:r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3. 6) предупреждение ко</w:t>
      </w:r>
      <w:r w:rsidR="00926842">
        <w:rPr>
          <w:rFonts w:ascii="Times New Roman" w:hAnsi="Times New Roman" w:cs="Times New Roman"/>
          <w:sz w:val="28"/>
          <w:szCs w:val="28"/>
        </w:rPr>
        <w:t>ррупции - деятельность МБУК «</w:t>
      </w:r>
      <w:proofErr w:type="gramStart"/>
      <w:r w:rsidR="00926842">
        <w:rPr>
          <w:rFonts w:ascii="Times New Roman" w:hAnsi="Times New Roman" w:cs="Times New Roman"/>
          <w:sz w:val="28"/>
          <w:szCs w:val="28"/>
        </w:rPr>
        <w:t>Пролетарский</w:t>
      </w:r>
      <w:proofErr w:type="gramEnd"/>
      <w:r w:rsidR="00926842">
        <w:rPr>
          <w:rFonts w:ascii="Times New Roman" w:hAnsi="Times New Roman" w:cs="Times New Roman"/>
          <w:sz w:val="28"/>
          <w:szCs w:val="28"/>
        </w:rPr>
        <w:t xml:space="preserve"> СДК</w:t>
      </w:r>
      <w:r w:rsidRPr="00A810AE">
        <w:rPr>
          <w:rFonts w:ascii="Times New Roman" w:hAnsi="Times New Roman" w:cs="Times New Roman"/>
          <w:sz w:val="28"/>
          <w:szCs w:val="28"/>
        </w:rPr>
        <w:t xml:space="preserve">» по антикоррупционной политике, направленной на выявление, </w:t>
      </w:r>
      <w:r w:rsidRPr="00A810AE">
        <w:rPr>
          <w:rFonts w:ascii="Times New Roman" w:hAnsi="Times New Roman" w:cs="Times New Roman"/>
          <w:sz w:val="28"/>
          <w:szCs w:val="28"/>
        </w:rPr>
        <w:lastRenderedPageBreak/>
        <w:t>изучение, ограничение либо устранение явлений, порождающих коррупционные правонарушения или способствующих их распространению;</w:t>
      </w:r>
    </w:p>
    <w:p w:rsidR="00926842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3.7) субъекты антикоррупционной политики – го</w:t>
      </w:r>
      <w:r w:rsidR="00926842">
        <w:rPr>
          <w:rFonts w:ascii="Times New Roman" w:hAnsi="Times New Roman" w:cs="Times New Roman"/>
          <w:sz w:val="28"/>
          <w:szCs w:val="28"/>
        </w:rPr>
        <w:t>сударственные органы</w:t>
      </w:r>
      <w:r w:rsidRPr="00A810AE">
        <w:rPr>
          <w:rFonts w:ascii="Times New Roman" w:hAnsi="Times New Roman" w:cs="Times New Roman"/>
          <w:sz w:val="28"/>
          <w:szCs w:val="28"/>
        </w:rPr>
        <w:t xml:space="preserve">, правоохранительные органы, общественные и иные организации, уполномоченные в пределах своей компетенции осуществлять противодействие коррупции. </w:t>
      </w:r>
    </w:p>
    <w:p w:rsidR="00BC368A" w:rsidRDefault="00BC368A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368A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4</w:t>
      </w:r>
      <w:r w:rsidR="00BC368A">
        <w:rPr>
          <w:rFonts w:ascii="Times New Roman" w:hAnsi="Times New Roman" w:cs="Times New Roman"/>
          <w:sz w:val="28"/>
          <w:szCs w:val="28"/>
        </w:rPr>
        <w:t>.</w:t>
      </w:r>
      <w:r w:rsidRPr="00A810AE">
        <w:rPr>
          <w:rFonts w:ascii="Times New Roman" w:hAnsi="Times New Roman" w:cs="Times New Roman"/>
          <w:sz w:val="28"/>
          <w:szCs w:val="28"/>
        </w:rPr>
        <w:t xml:space="preserve"> Основные принципы противодействия коррупции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Проти</w:t>
      </w:r>
      <w:r w:rsidR="00BC368A">
        <w:rPr>
          <w:rFonts w:ascii="Times New Roman" w:hAnsi="Times New Roman" w:cs="Times New Roman"/>
          <w:sz w:val="28"/>
          <w:szCs w:val="28"/>
        </w:rPr>
        <w:t>водействие коррупции в МБУК «</w:t>
      </w:r>
      <w:proofErr w:type="gramStart"/>
      <w:r w:rsidR="00BC368A">
        <w:rPr>
          <w:rFonts w:ascii="Times New Roman" w:hAnsi="Times New Roman" w:cs="Times New Roman"/>
          <w:sz w:val="28"/>
          <w:szCs w:val="28"/>
        </w:rPr>
        <w:t>Пролетарский</w:t>
      </w:r>
      <w:proofErr w:type="gramEnd"/>
      <w:r w:rsidR="00BC368A">
        <w:rPr>
          <w:rFonts w:ascii="Times New Roman" w:hAnsi="Times New Roman" w:cs="Times New Roman"/>
          <w:sz w:val="28"/>
          <w:szCs w:val="28"/>
        </w:rPr>
        <w:t xml:space="preserve"> </w:t>
      </w:r>
      <w:r w:rsidR="001A4335">
        <w:rPr>
          <w:rFonts w:ascii="Times New Roman" w:hAnsi="Times New Roman" w:cs="Times New Roman"/>
          <w:sz w:val="28"/>
          <w:szCs w:val="28"/>
        </w:rPr>
        <w:t xml:space="preserve"> </w:t>
      </w:r>
      <w:r w:rsidR="00BC368A">
        <w:rPr>
          <w:rFonts w:ascii="Times New Roman" w:hAnsi="Times New Roman" w:cs="Times New Roman"/>
          <w:sz w:val="28"/>
          <w:szCs w:val="28"/>
        </w:rPr>
        <w:t>СДК</w:t>
      </w:r>
      <w:r w:rsidRPr="00A810AE">
        <w:rPr>
          <w:rFonts w:ascii="Times New Roman" w:hAnsi="Times New Roman" w:cs="Times New Roman"/>
          <w:sz w:val="28"/>
          <w:szCs w:val="28"/>
        </w:rPr>
        <w:t xml:space="preserve">» осуществляется на основе следующих основных принципов: 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4. 1) приоритета профилактических мер, направленных на недопущение формирования причин и условий, порождающих коррупцию; 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4.2) обеспечения четкой правовой регламентации деятельности, законности и гласности такой деятельности, государственного и общественного 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ней;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4. 3) приоритета защиты прав и законных интересов физических и юридических лиц; 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4. 4) взаимодействия с общественными объединениями и гражданами. </w:t>
      </w:r>
    </w:p>
    <w:p w:rsidR="00BC368A" w:rsidRDefault="00BC368A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368A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5.Основные меры</w:t>
      </w:r>
    </w:p>
    <w:p w:rsidR="00BC368A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предупреждения коррупционных правонарушений.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Предупреждение коррупционных правонарушений осуществляется путем применения следующих мер: 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5. 1) разработка и реализация антикоррупционных программ; 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5. 2) проведение антикоррупционной экспертизы правовых актов и (или) их проектов;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5. 3) 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>антикоррупционные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образование и пропаганда;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5. 4) иные меры, предусмотренные законодательством Российской Федерации и РТ.</w:t>
      </w:r>
    </w:p>
    <w:p w:rsidR="00BC368A" w:rsidRDefault="00BC368A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368A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6. План мероприятий</w:t>
      </w:r>
    </w:p>
    <w:p w:rsidR="00BC368A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по реализации стратегии антикоррупционной политики.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6.1. План мероприятий по реализации стратегии антикоррупционной политики является комплексной мерой, обеспечивающей согласованное применение правовых, экономических, образовательных, воспитательных, организационных и иных мер, направленных на проти</w:t>
      </w:r>
      <w:r w:rsidR="00BC368A">
        <w:rPr>
          <w:rFonts w:ascii="Times New Roman" w:hAnsi="Times New Roman" w:cs="Times New Roman"/>
          <w:sz w:val="28"/>
          <w:szCs w:val="28"/>
        </w:rPr>
        <w:t>водействие коррупции в МБУК «Пролетарский СДК</w:t>
      </w:r>
      <w:r w:rsidRPr="00A810AE">
        <w:rPr>
          <w:rFonts w:ascii="Times New Roman" w:hAnsi="Times New Roman" w:cs="Times New Roman"/>
          <w:sz w:val="28"/>
          <w:szCs w:val="28"/>
        </w:rPr>
        <w:t>»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6.2. План мероприятий по реализации стратегии антикоррупционной политики входит в состав комплексной программы профилактики правонарушений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6.3. Разработка и принятие плана мероприятий по реализации стратегии антикоррупционной политики осуществляется в порядке, установленном законодательством. </w:t>
      </w:r>
    </w:p>
    <w:p w:rsidR="00BC368A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7. Антикоррупционная экспертиза</w:t>
      </w:r>
    </w:p>
    <w:p w:rsidR="00BC368A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правовых актов и (или) их проектов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lastRenderedPageBreak/>
        <w:t xml:space="preserve"> 7. 1. Антикоррупционная экспертиза правовых актов и (или) их проектов проводится с целью выявления и устранения несовершенства правовых норм, которые повышают вероятность коррупционных действий.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7. 2. Решение о проведении антикоррупционной экспертизы правовых актов и (или) их проектов при</w:t>
      </w:r>
      <w:r w:rsidR="00BC368A">
        <w:rPr>
          <w:rFonts w:ascii="Times New Roman" w:hAnsi="Times New Roman" w:cs="Times New Roman"/>
          <w:sz w:val="28"/>
          <w:szCs w:val="28"/>
        </w:rPr>
        <w:t>нимается руководителем МБУК «</w:t>
      </w:r>
      <w:proofErr w:type="gramStart"/>
      <w:r w:rsidR="00BC368A">
        <w:rPr>
          <w:rFonts w:ascii="Times New Roman" w:hAnsi="Times New Roman" w:cs="Times New Roman"/>
          <w:sz w:val="28"/>
          <w:szCs w:val="28"/>
        </w:rPr>
        <w:t>Пролетарский</w:t>
      </w:r>
      <w:proofErr w:type="gramEnd"/>
      <w:r w:rsidR="00BC368A">
        <w:rPr>
          <w:rFonts w:ascii="Times New Roman" w:hAnsi="Times New Roman" w:cs="Times New Roman"/>
          <w:sz w:val="28"/>
          <w:szCs w:val="28"/>
        </w:rPr>
        <w:t xml:space="preserve"> СДК</w:t>
      </w:r>
      <w:r w:rsidRPr="00A810AE">
        <w:rPr>
          <w:rFonts w:ascii="Times New Roman" w:hAnsi="Times New Roman" w:cs="Times New Roman"/>
          <w:sz w:val="28"/>
          <w:szCs w:val="28"/>
        </w:rPr>
        <w:t xml:space="preserve">» при наличии достаточных оснований предполагать о присутствии в правовых актах или их проектах </w:t>
      </w:r>
      <w:proofErr w:type="spellStart"/>
      <w:r w:rsidRPr="00A810AE">
        <w:rPr>
          <w:rFonts w:ascii="Times New Roman" w:hAnsi="Times New Roman" w:cs="Times New Roman"/>
          <w:sz w:val="28"/>
          <w:szCs w:val="28"/>
        </w:rPr>
        <w:t>коррупциногенных</w:t>
      </w:r>
      <w:proofErr w:type="spellEnd"/>
      <w:r w:rsidR="001A4335">
        <w:rPr>
          <w:rFonts w:ascii="Times New Roman" w:hAnsi="Times New Roman" w:cs="Times New Roman"/>
          <w:sz w:val="28"/>
          <w:szCs w:val="28"/>
        </w:rPr>
        <w:t xml:space="preserve"> </w:t>
      </w:r>
      <w:r w:rsidRPr="00A810AE">
        <w:rPr>
          <w:rFonts w:ascii="Times New Roman" w:hAnsi="Times New Roman" w:cs="Times New Roman"/>
          <w:sz w:val="28"/>
          <w:szCs w:val="28"/>
        </w:rPr>
        <w:t xml:space="preserve"> факторов.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7. 3. Граждане (работники учреждения) вправе обратиться к председателю комиссии по антикорр</w:t>
      </w:r>
      <w:r w:rsidR="00BC368A">
        <w:rPr>
          <w:rFonts w:ascii="Times New Roman" w:hAnsi="Times New Roman" w:cs="Times New Roman"/>
          <w:sz w:val="28"/>
          <w:szCs w:val="28"/>
        </w:rPr>
        <w:t>упционной деятельности МБУК «</w:t>
      </w:r>
      <w:proofErr w:type="gramStart"/>
      <w:r w:rsidR="00BC368A">
        <w:rPr>
          <w:rFonts w:ascii="Times New Roman" w:hAnsi="Times New Roman" w:cs="Times New Roman"/>
          <w:sz w:val="28"/>
          <w:szCs w:val="28"/>
        </w:rPr>
        <w:t>Пролетарский</w:t>
      </w:r>
      <w:proofErr w:type="gramEnd"/>
      <w:r w:rsidR="00BC368A">
        <w:rPr>
          <w:rFonts w:ascii="Times New Roman" w:hAnsi="Times New Roman" w:cs="Times New Roman"/>
          <w:sz w:val="28"/>
          <w:szCs w:val="28"/>
        </w:rPr>
        <w:t xml:space="preserve"> СДК</w:t>
      </w:r>
      <w:r w:rsidRPr="00A810AE">
        <w:rPr>
          <w:rFonts w:ascii="Times New Roman" w:hAnsi="Times New Roman" w:cs="Times New Roman"/>
          <w:sz w:val="28"/>
          <w:szCs w:val="28"/>
        </w:rPr>
        <w:t>» с обращением о проведении антикоррупционной экспертизы действующих правовых актов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368A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>Антикоррупционные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образование и пропаганда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8. 1. Для решения задач по формированию антикоррупционного мировоззрения, повышения уровня правосознания </w:t>
      </w:r>
      <w:r w:rsidR="00BC368A">
        <w:rPr>
          <w:rFonts w:ascii="Times New Roman" w:hAnsi="Times New Roman" w:cs="Times New Roman"/>
          <w:sz w:val="28"/>
          <w:szCs w:val="28"/>
        </w:rPr>
        <w:t>и правовой культуры, в МБУК «</w:t>
      </w:r>
      <w:proofErr w:type="gramStart"/>
      <w:r w:rsidR="00BC368A">
        <w:rPr>
          <w:rFonts w:ascii="Times New Roman" w:hAnsi="Times New Roman" w:cs="Times New Roman"/>
          <w:sz w:val="28"/>
          <w:szCs w:val="28"/>
        </w:rPr>
        <w:t>Пролетарский</w:t>
      </w:r>
      <w:proofErr w:type="gramEnd"/>
      <w:r w:rsidR="00BC368A">
        <w:rPr>
          <w:rFonts w:ascii="Times New Roman" w:hAnsi="Times New Roman" w:cs="Times New Roman"/>
          <w:sz w:val="28"/>
          <w:szCs w:val="28"/>
        </w:rPr>
        <w:t xml:space="preserve"> СДК</w:t>
      </w:r>
      <w:r w:rsidRPr="00A810AE">
        <w:rPr>
          <w:rFonts w:ascii="Times New Roman" w:hAnsi="Times New Roman" w:cs="Times New Roman"/>
          <w:sz w:val="28"/>
          <w:szCs w:val="28"/>
        </w:rPr>
        <w:t>» в установленном порядке организуется изучение правовых и морально-этических аспектов деятельности.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8. 2. Организация антикоррупционного образования осуществляется комиссией по антикоррупцио</w:t>
      </w:r>
      <w:r w:rsidR="00BC368A">
        <w:rPr>
          <w:rFonts w:ascii="Times New Roman" w:hAnsi="Times New Roman" w:cs="Times New Roman"/>
          <w:sz w:val="28"/>
          <w:szCs w:val="28"/>
        </w:rPr>
        <w:t>нной деятельности в МБУК «Пролетарский СДК</w:t>
      </w:r>
      <w:r w:rsidRPr="00A810AE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8. 3. Антикоррупционная пропаганда представляет собой целенаправленную деятельность средств массовой информации, координируемую и стимулируемую системой государственных заказов, содержанием которой являются просветительская</w:t>
      </w:r>
      <w:r w:rsidR="00BC368A">
        <w:rPr>
          <w:rFonts w:ascii="Times New Roman" w:hAnsi="Times New Roman" w:cs="Times New Roman"/>
          <w:sz w:val="28"/>
          <w:szCs w:val="28"/>
        </w:rPr>
        <w:t xml:space="preserve"> работа в МБУК «</w:t>
      </w:r>
      <w:proofErr w:type="gramStart"/>
      <w:r w:rsidR="00BC368A">
        <w:rPr>
          <w:rFonts w:ascii="Times New Roman" w:hAnsi="Times New Roman" w:cs="Times New Roman"/>
          <w:sz w:val="28"/>
          <w:szCs w:val="28"/>
        </w:rPr>
        <w:t>Пролетарский</w:t>
      </w:r>
      <w:proofErr w:type="gramEnd"/>
      <w:r w:rsidR="00BC368A">
        <w:rPr>
          <w:rFonts w:ascii="Times New Roman" w:hAnsi="Times New Roman" w:cs="Times New Roman"/>
          <w:sz w:val="28"/>
          <w:szCs w:val="28"/>
        </w:rPr>
        <w:t xml:space="preserve"> СДК</w:t>
      </w:r>
      <w:r w:rsidRPr="00A810AE">
        <w:rPr>
          <w:rFonts w:ascii="Times New Roman" w:hAnsi="Times New Roman" w:cs="Times New Roman"/>
          <w:sz w:val="28"/>
          <w:szCs w:val="28"/>
        </w:rPr>
        <w:t>» по вопросам противостояния коррупции в любых ее проявлениях, воспитания у граждан чувства гражданской ответственности, укрепление доверия к власти. Учреждение открыто заявляет о неприятии коррупции, приветствует и поощряет соблюдение принципов и требований настоящей Политики всеми контрагентами, своими Сотрудниками, работниками и иными лицами. Учреждение содействует повышению уровня антикоррупционной культуры путем информирования и систематического обучения работников в целях поддержания их осведомленности в вопросах антикоррупционной политики компании и овладения ими способами и приемами применения антикоррупционной политики на практике.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8. 4. Организация антикоррупционной пропаганды осуществляется с законодательством Российской Федерации, местным законодательством во взаимодействии с государс</w:t>
      </w:r>
      <w:r w:rsidR="00BC368A">
        <w:rPr>
          <w:rFonts w:ascii="Times New Roman" w:hAnsi="Times New Roman" w:cs="Times New Roman"/>
          <w:sz w:val="28"/>
          <w:szCs w:val="28"/>
        </w:rPr>
        <w:t>твенными органами</w:t>
      </w:r>
      <w:proofErr w:type="gramStart"/>
      <w:r w:rsidR="00BC368A">
        <w:rPr>
          <w:rFonts w:ascii="Times New Roman" w:hAnsi="Times New Roman" w:cs="Times New Roman"/>
          <w:sz w:val="28"/>
          <w:szCs w:val="28"/>
        </w:rPr>
        <w:t xml:space="preserve"> </w:t>
      </w:r>
      <w:r w:rsidRPr="00A810A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правоохранительными органами и общественными объединениями.</w:t>
      </w:r>
    </w:p>
    <w:p w:rsidR="00BC368A" w:rsidRDefault="00BC368A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368A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9. Внедрение антикоррупционных механизмов.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9.1. Проведение совещания с работниками учреждения по вопросам антикоррупционной политики.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9.2. Усиление воспитательной и разъяснительной ра</w:t>
      </w:r>
      <w:r w:rsidR="00BC368A">
        <w:rPr>
          <w:rFonts w:ascii="Times New Roman" w:hAnsi="Times New Roman" w:cs="Times New Roman"/>
          <w:sz w:val="28"/>
          <w:szCs w:val="28"/>
        </w:rPr>
        <w:t>боты среди сотрудников МБУК «</w:t>
      </w:r>
      <w:proofErr w:type="gramStart"/>
      <w:r w:rsidR="00BC368A">
        <w:rPr>
          <w:rFonts w:ascii="Times New Roman" w:hAnsi="Times New Roman" w:cs="Times New Roman"/>
          <w:sz w:val="28"/>
          <w:szCs w:val="28"/>
        </w:rPr>
        <w:t>Пролетарский</w:t>
      </w:r>
      <w:proofErr w:type="gramEnd"/>
      <w:r w:rsidR="00BC368A">
        <w:rPr>
          <w:rFonts w:ascii="Times New Roman" w:hAnsi="Times New Roman" w:cs="Times New Roman"/>
          <w:sz w:val="28"/>
          <w:szCs w:val="28"/>
        </w:rPr>
        <w:t xml:space="preserve"> СДК</w:t>
      </w:r>
      <w:r w:rsidRPr="00A810AE">
        <w:rPr>
          <w:rFonts w:ascii="Times New Roman" w:hAnsi="Times New Roman" w:cs="Times New Roman"/>
          <w:sz w:val="28"/>
          <w:szCs w:val="28"/>
        </w:rPr>
        <w:t>» по недопущению фактов вымогательства и получения денежных средств.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lastRenderedPageBreak/>
        <w:t xml:space="preserve"> 9.3. Проведение проверок целевого использования средств, выделенных в рамках приоритетного национального проекта Культуры.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9.4. Участие в</w:t>
      </w:r>
      <w:r w:rsidR="00BC368A">
        <w:rPr>
          <w:rFonts w:ascii="Times New Roman" w:hAnsi="Times New Roman" w:cs="Times New Roman"/>
          <w:sz w:val="28"/>
          <w:szCs w:val="28"/>
        </w:rPr>
        <w:t xml:space="preserve"> комплексных проверках МБУК «</w:t>
      </w:r>
      <w:proofErr w:type="gramStart"/>
      <w:r w:rsidR="00BC368A">
        <w:rPr>
          <w:rFonts w:ascii="Times New Roman" w:hAnsi="Times New Roman" w:cs="Times New Roman"/>
          <w:sz w:val="28"/>
          <w:szCs w:val="28"/>
        </w:rPr>
        <w:t>Пролетарский</w:t>
      </w:r>
      <w:proofErr w:type="gramEnd"/>
      <w:r w:rsidR="00BC368A">
        <w:rPr>
          <w:rFonts w:ascii="Times New Roman" w:hAnsi="Times New Roman" w:cs="Times New Roman"/>
          <w:sz w:val="28"/>
          <w:szCs w:val="28"/>
        </w:rPr>
        <w:t xml:space="preserve"> СДК</w:t>
      </w:r>
      <w:r w:rsidRPr="00A810AE">
        <w:rPr>
          <w:rFonts w:ascii="Times New Roman" w:hAnsi="Times New Roman" w:cs="Times New Roman"/>
          <w:sz w:val="28"/>
          <w:szCs w:val="28"/>
        </w:rPr>
        <w:t>» по порядку привлечения внебюджетных средств и их целевому использованию. 9.5. Усиление контроля за ведением документо</w:t>
      </w:r>
      <w:r w:rsidR="00BC368A">
        <w:rPr>
          <w:rFonts w:ascii="Times New Roman" w:hAnsi="Times New Roman" w:cs="Times New Roman"/>
          <w:sz w:val="28"/>
          <w:szCs w:val="28"/>
        </w:rPr>
        <w:t>в строгой отчетности в МБУК «</w:t>
      </w:r>
      <w:proofErr w:type="gramStart"/>
      <w:r w:rsidR="00BC368A">
        <w:rPr>
          <w:rFonts w:ascii="Times New Roman" w:hAnsi="Times New Roman" w:cs="Times New Roman"/>
          <w:sz w:val="28"/>
          <w:szCs w:val="28"/>
        </w:rPr>
        <w:t>Пролетарский</w:t>
      </w:r>
      <w:proofErr w:type="gramEnd"/>
      <w:r w:rsidR="00BC368A">
        <w:rPr>
          <w:rFonts w:ascii="Times New Roman" w:hAnsi="Times New Roman" w:cs="Times New Roman"/>
          <w:sz w:val="28"/>
          <w:szCs w:val="28"/>
        </w:rPr>
        <w:t xml:space="preserve"> СДК</w:t>
      </w:r>
      <w:r w:rsidRPr="00A810AE">
        <w:rPr>
          <w:rFonts w:ascii="Times New Roman" w:hAnsi="Times New Roman" w:cs="Times New Roman"/>
          <w:sz w:val="28"/>
          <w:szCs w:val="28"/>
        </w:rPr>
        <w:t>»: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- выявление нарушений инструкций и указаний по ведению журналов, книг учета и бланков;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-выявление недостаточного количества и низкого качества локальных актов учреждения, регламентирующих итоговую и промежуточную аттестацию сотрудников. 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Принятие дисциплинарных взысканий к лицам, допустившим нарушения.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9.6. Анализ о состоянии работы и мерах по предупреждению коррупци</w:t>
      </w:r>
      <w:r w:rsidR="00BC368A">
        <w:rPr>
          <w:rFonts w:ascii="Times New Roman" w:hAnsi="Times New Roman" w:cs="Times New Roman"/>
          <w:sz w:val="28"/>
          <w:szCs w:val="28"/>
        </w:rPr>
        <w:t>онных правонарушений в МБУК «Пролетарский СДК</w:t>
      </w:r>
      <w:r w:rsidRPr="00A810AE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Подведение итогов анонимного анкетирования сотрудников на предмет выявления фактов коррупционных правонарушений и обобщение вопроса на заседании комиссии по реализации стратегии антикоррупционной политики 9.7. Анализ заявлений, обращений граждан на предмет наличия в них информаци</w:t>
      </w:r>
      <w:r w:rsidR="00BC368A">
        <w:rPr>
          <w:rFonts w:ascii="Times New Roman" w:hAnsi="Times New Roman" w:cs="Times New Roman"/>
          <w:sz w:val="28"/>
          <w:szCs w:val="28"/>
        </w:rPr>
        <w:t>и о фактах коррупции в МБУК «Пролетарский СДК</w:t>
      </w:r>
      <w:r w:rsidRPr="00A810AE">
        <w:rPr>
          <w:rFonts w:ascii="Times New Roman" w:hAnsi="Times New Roman" w:cs="Times New Roman"/>
          <w:sz w:val="28"/>
          <w:szCs w:val="28"/>
        </w:rPr>
        <w:t>». Принятие по результатам проверок организационных мер, направленных на предупреждение подобных фактов.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9.8. Проведение комплексных целевых проверок на предмет выявления допускаемых нарушений при организации и проведении мероприятий.</w:t>
      </w:r>
    </w:p>
    <w:p w:rsidR="00BC368A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9.9. Соблюдение Сотрудниками Общества принципов и требований настоящей Политики учитывается при формировании кадрового резерва для выдвижения на вышестоящие должности, а также при наложении дисциплинарных взысканий Общество требует от своих Сотрудников соблюдения настоящей Политики, информируя их о ключевых принципах, требованиях и санкциях за нарушения. </w:t>
      </w:r>
    </w:p>
    <w:p w:rsidR="00BC368A" w:rsidRDefault="00BC368A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368A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10. Совещательные и экспертные органы</w:t>
      </w:r>
    </w:p>
    <w:p w:rsidR="00685D80" w:rsidRDefault="00BC368A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 МБУК «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Пролетарский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СДК</w:t>
      </w:r>
      <w:r w:rsidR="00A810AE" w:rsidRPr="00A810AE">
        <w:rPr>
          <w:rFonts w:ascii="Times New Roman" w:hAnsi="Times New Roman" w:cs="Times New Roman"/>
          <w:sz w:val="28"/>
          <w:szCs w:val="28"/>
        </w:rPr>
        <w:t>» может создавать антикоррупционную</w:t>
      </w:r>
      <w:r w:rsidR="001A4335">
        <w:rPr>
          <w:rFonts w:ascii="Times New Roman" w:hAnsi="Times New Roman" w:cs="Times New Roman"/>
          <w:sz w:val="28"/>
          <w:szCs w:val="28"/>
        </w:rPr>
        <w:t xml:space="preserve">  рабочую группу </w:t>
      </w:r>
      <w:r w:rsidR="00A810AE" w:rsidRPr="00A810AE">
        <w:rPr>
          <w:rFonts w:ascii="Times New Roman" w:hAnsi="Times New Roman" w:cs="Times New Roman"/>
          <w:sz w:val="28"/>
          <w:szCs w:val="28"/>
        </w:rPr>
        <w:t xml:space="preserve"> </w:t>
      </w:r>
      <w:r w:rsidR="00685D80">
        <w:rPr>
          <w:rFonts w:ascii="Times New Roman" w:hAnsi="Times New Roman" w:cs="Times New Roman"/>
          <w:sz w:val="28"/>
          <w:szCs w:val="28"/>
        </w:rPr>
        <w:t>с участием сотрудников МБУК «Пролетарский СДК</w:t>
      </w:r>
      <w:r w:rsidR="00A810AE" w:rsidRPr="00A810AE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11. Область применения и обязанности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11.1. Все Сотрудники Учреждение должны руководствоваться настоящей Политикой и неукоснительно соблюдать ее принципы и требования. 11.2.Директор Учреждения отвечает за организацию всех мероприятий, направленных на реализацию принципов и требований настоящей Политики, включая назначение лиц, ответственных за разработку антикоррупционных процедур, их внедрение и контроль.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11.3. Принципы и требования настоящей Политики распространяются на контрагентов и представителей Учреждения, сотрудников, а также на иных лиц, в тех случаях, когда соответствующие обязанности закреплены в </w:t>
      </w:r>
      <w:r w:rsidRPr="00A810AE">
        <w:rPr>
          <w:rFonts w:ascii="Times New Roman" w:hAnsi="Times New Roman" w:cs="Times New Roman"/>
          <w:sz w:val="28"/>
          <w:szCs w:val="28"/>
        </w:rPr>
        <w:lastRenderedPageBreak/>
        <w:t>договорах с ними, в их внутренних документах, либо прямо вытекают из закона.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12. Применимое антикоррупционное законодательство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12.1. Российское антикоррупционное законодательство: Учреждение и все Сотрудники должны соблюдать нормы российского антикоррупционного законодательства, установленные, в том числе, Уголовным кодексом Российской Федерации, Кодексом Российской Федерации об административных правонарушениях, Федеральным законом «О противодействии коррупции» и иными нормативными актами, основными требованиями которых являются: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- запрет дачи взяток,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- запрет получения взяток, 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- запрет коммерческого подкупа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-запрет посредничества во взяточничестве. 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12.2. Запрет дачи взяток, т.е. предоставления или обещания предоставить любую финансовую или иную выгоду/преимущество с умыслом побудить какое-либо лицо выполнить его должностные обязанности ненадлежащим образом;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12.3. Запрет получения взяток, т.е. получения или согласия получить любую финансовую или иную выгоду/преимущество за исполнение своих должностных обязанностей ненадлежащим образом;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12.4. Запрет подкупа государственных служащих, т.е. предоставления или обещания предоставить (прямо или через третьих лиц) государственному служащему любую финансовую или другую выгоду /преимущества с целью повлиять на исполнение его официальных обязанностей, чтобы получить/удержать бизнес или обеспечить конкурентные или иные преимущества для коммерческой организации;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12.5. 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>Неспособность учреждения предотвратить дачу взятки ассоциированным с ним лицом другому лицу от имени такого учреждения, т.е. в случае, если учреждение не докажет наличие у нее действующих адекватных процедур по предотвращению взяточничества, такая организация несет ответственность за дачу взятки лицом, оказывающим услуги в интересах учреждения или от ее имени (например, агентом, работником) с целью приобрести или сохранить работу, обеспечить коммерческие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и конкурентные преимущества.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12.6. 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>С учетом изложенного всем Сотрудникам Учреждения строго запрещается, прямо или косвенно, лично или через посредничество третьих лиц участвовать в коррупционных действиях, предлагать, давать, обещать, просить и получать взятки или совершать платежи для упрощения административных, бюрократических и прочих формальностей в любой форме, в том числе, в форме денежных средств, ценностей, услуг или иной выгоды, каким-либо лицам и от каких-либо лиц или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организаций, включая коммерческие организации, органы власти и самоуправления, государственных служащих, частных компаний и их представителей.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lastRenderedPageBreak/>
        <w:t xml:space="preserve"> 12.7. Учреждение и его Сотрудники должны соблюдать общепризнанные принципы и нормы международного права и международные договоры Российской Федерации, антикоррупционные законы России, а также принципы и требования Политики, в любых странах мира.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13. Ключевые принципы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13.1. Миссия руководства Учреждения: Директор Учреждения и его заместители по направлениям деятельности должны формировать этический стандарт непримиримого отношения к любым формам и проявлениям коррупции на всех уровнях, подавая пример своим поведением и осуществляя ознакомление с антикоррупционной политикой всех работников и контрагентов. В Учреждение закрепляется принцип неприятия коррупции в любых формах и проявлениях (принцип «нулевой терпимости») при осуществлении повседневной деятельности и стратегических проектов, в том числе во взаимодействии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инвесторами, контрагентами, представителями органов власти, самоуправления, политических партий, своими Сотрудниками, работниками и иными лицами. 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14. Периодическая оценка рисков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14.1.Учреждение на периодической основе выявляет, рассматривает и оценивает коррупционные риски, характерные для ее деятельности в целом и для отдельных направлений в частности.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14.2. В связи с возможным изменением во времени коррупционных рисков и иных факторов, оказывающих влияние на хозяйственную деятельность, Учреждение осуществляет мониторинг внедренных адекватных процедур по предотвращению коррупции, контролирует их соблюдение, а при необходимости пересматривает и совершенствует их. 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15. Адекватные антикоррупционные процедуры </w:t>
      </w:r>
      <w:r w:rsidR="00685D80">
        <w:rPr>
          <w:rFonts w:ascii="Times New Roman" w:hAnsi="Times New Roman" w:cs="Times New Roman"/>
          <w:sz w:val="28"/>
          <w:szCs w:val="28"/>
        </w:rPr>
        <w:t xml:space="preserve"> </w:t>
      </w:r>
      <w:r w:rsidRPr="00A810AE">
        <w:rPr>
          <w:rFonts w:ascii="Times New Roman" w:hAnsi="Times New Roman" w:cs="Times New Roman"/>
          <w:sz w:val="28"/>
          <w:szCs w:val="28"/>
        </w:rPr>
        <w:t>Учреждение разрабатывает и внедряет адекватные процедуры по предотвращению коррупции, разумно отвечающие выявленным рискам, и контролирует их соблюдение.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16. 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 xml:space="preserve">Проверка контрагентов Учреждение прилагает разумные усилия, чтобы минимизировать риск деловых отношений с контрагентами, которые могут быть вовлечены в коррупционную деятельность, для чего проводится проверка терпимости контрагентов к взяточничеству, в </w:t>
      </w:r>
      <w:proofErr w:type="spellStart"/>
      <w:r w:rsidRPr="00A810A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A810AE">
        <w:rPr>
          <w:rFonts w:ascii="Times New Roman" w:hAnsi="Times New Roman" w:cs="Times New Roman"/>
          <w:sz w:val="28"/>
          <w:szCs w:val="28"/>
        </w:rPr>
        <w:t>. проверка наличия у них собственных антикоррупционных процедур или политик, их готовности соблюдать требования настоящей Политики и включать в договоры антикоррупционные условия (оговорки), а также оказывать взаимное содействие для этичного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ведения бизнеса и предотвращения коррупции. 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17. Подарки и представительские расходы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17.1. Подарки и представительские расходы, в том числе на деловое гостеприимство, которые Сотрудники от имени Учреждения могут </w:t>
      </w:r>
      <w:r w:rsidRPr="00A810AE">
        <w:rPr>
          <w:rFonts w:ascii="Times New Roman" w:hAnsi="Times New Roman" w:cs="Times New Roman"/>
          <w:sz w:val="28"/>
          <w:szCs w:val="28"/>
        </w:rPr>
        <w:lastRenderedPageBreak/>
        <w:t>предоставлять другим лицам и организациям, либо которые Сотрудники, в связи с их профессиональной деятельностью в Учреждение, могут получать от других лиц и организаций, должны соответствовать совокупности указных ниже критериев: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• быть прямо связанными с законными целями деятельности Учреждение, например, с презентацией или завершением 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>бизнес-проектов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>, успешным исполнением контрактов, либо с традиционными праздниками, такими как Рождество, Новый год, Международный женский день, памятные даты, юбилеи;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• быть разумно обоснованными, соразмерными и не являться предметами роскоши;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• не представлять собой скрытое вознаграждение за услугу, действие, бездействие, попустительство, покровительство, предоставление прав, принятие определенного решения о сделке, соглашении, лицензии, разрешении и т.п. или попытку оказать влияние на получателя с иной незаконной или неэтичной целью; 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• не создавать </w:t>
      </w:r>
      <w:proofErr w:type="spellStart"/>
      <w:r w:rsidRPr="00A810AE">
        <w:rPr>
          <w:rFonts w:ascii="Times New Roman" w:hAnsi="Times New Roman" w:cs="Times New Roman"/>
          <w:sz w:val="28"/>
          <w:szCs w:val="28"/>
        </w:rPr>
        <w:t>репутационного</w:t>
      </w:r>
      <w:proofErr w:type="spellEnd"/>
      <w:r w:rsidRPr="00A810AE">
        <w:rPr>
          <w:rFonts w:ascii="Times New Roman" w:hAnsi="Times New Roman" w:cs="Times New Roman"/>
          <w:sz w:val="28"/>
          <w:szCs w:val="28"/>
        </w:rPr>
        <w:t xml:space="preserve"> риска для Учреждения, Сотрудников и иных лиц в случае раскрытия информации о подарках или представительских расходах;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• не противоречить принципам и требованиям настоящей Политики, другим внутренним нормативным документам Учреждения и нормам применимого законодательства. 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17.2. Подарки в виде сувенирной продукции (продукции невысокой стоимости) с символикой Учреждения, предоставляемые на выставках, открытых презентациях, форумах и иных представительских и маркетинговых мероприятиях, в которых официально участвует Учреждение, допускаются и рассматриваются в качестве </w:t>
      </w:r>
      <w:proofErr w:type="spellStart"/>
      <w:r w:rsidRPr="00A810AE">
        <w:rPr>
          <w:rFonts w:ascii="Times New Roman" w:hAnsi="Times New Roman" w:cs="Times New Roman"/>
          <w:sz w:val="28"/>
          <w:szCs w:val="28"/>
        </w:rPr>
        <w:t>имиджевых</w:t>
      </w:r>
      <w:proofErr w:type="spellEnd"/>
      <w:r w:rsidRPr="00A810AE">
        <w:rPr>
          <w:rFonts w:ascii="Times New Roman" w:hAnsi="Times New Roman" w:cs="Times New Roman"/>
          <w:sz w:val="28"/>
          <w:szCs w:val="28"/>
        </w:rPr>
        <w:t xml:space="preserve"> материалов.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17.3. Не допускаются подарки от имени Учреждение, его Сотрудников и представителей третьим лицам в виде денежных средств, как наличных, так и безналичных, независимо от валюты. </w:t>
      </w:r>
    </w:p>
    <w:p w:rsidR="00685D80" w:rsidRDefault="00685D80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18. Участие в благотворительной деятельности и спонсорство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18.1. Учреждение осуществляет единую региональную благотворительную политику. Учреждение не финансирует благотворительные и спонсорские проекты в целях получения коммерческих преимуществ в конкретных проектах. 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19. Участие в политической деятельности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19.1. Учреждение не финансирует политические партии, организации и движения в целях получения коммерческих преимуществ в конкретных проектах. 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20. Взаимодействие с государственными служащими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20.1. Учреждение воздерживается от оплаты любых расходов за государственных служащих и их близких родственников (или в их интересах) </w:t>
      </w:r>
      <w:r w:rsidRPr="00A810AE">
        <w:rPr>
          <w:rFonts w:ascii="Times New Roman" w:hAnsi="Times New Roman" w:cs="Times New Roman"/>
          <w:sz w:val="28"/>
          <w:szCs w:val="28"/>
        </w:rPr>
        <w:lastRenderedPageBreak/>
        <w:t>в целях получения коммерческих преимуществ в конкретных проектах Учреждение, в том числе расходов на транспорт, проживание, питание, развлечения, PR-кампании и т.п., или получение ими за счет Учреждение иной выгоды.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21. Взаимодействие с сотрудниками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21.1. Учреждение требует от своих Сотрудников соблюдения настоящей Политики, информируя их о ключевых принципах, требованиях и санкциях за нарушения и включая их в должностные обязанности работников Учреждение.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21.2. В Учреждение организуются безопасные, конфиденциальные и доступные средства информирования руководства Учреждение («горячая линия») о фактах взяточничества со стороны лиц, оказывающих услуги в интересах коммерческой организации или от ее имени. По «горячей линии» в адрес руководства Учреждение могут поступать предложения по улучшению антикоррупционных процедур и контроля, а также запросы со стороны работников и третьих лиц.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21.3. Для формирования надлежащего уровня антикоррупционной культуры с новыми Сотрудниками проводится обучение и ознакомление по положениям настоящей Политики и связанных с ней документов, а для действующих Сотрудников проводятся периодические информационные семинары в очной и/или дистанционной форме.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21.4. Соблюдение Сотрудниками Учреждение принципов и требований настоящей Политики учитывается при формировании кадрового резерва для выдвижения на вышестоящие должности, а также при наложении дисциплинарных взысканий.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22. Контрагенты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22.1. Учреждение прилагает разумно возможные усилия, чтобы основополагающие принципы и требования настоящей Политики соблюдались и ее контрагентами. 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23. Взаимодействие с посредниками и иными лицами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23.1. Учреждение и его Сотрудникам запрещается привлекать или использовать посредников, партнеров, агентов или иных лиц, контрагентов для совершения каких-либо действий, которые противоречат принципам и требованиям настоящей Политики или нормам применимого антикоррупционного законодательства. 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23.2. Учреждение обеспечивает наличие процедур по проверке посредников, партнеров, агентов, и иных лиц для предотвращения и/или выявления описанных выше нарушений в целях минимизации и пресечения рисков вовлечения Компании в коррупционную деятельность. 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23.3. В целях исполнения принципов и требований, предусмотренных в Политике, Учреждение осуществляет включение антикоррупционных условий (оговорок) в договоры с посредниками, партнерами, агентами, </w:t>
      </w:r>
      <w:r w:rsidRPr="00A810AE">
        <w:rPr>
          <w:rFonts w:ascii="Times New Roman" w:hAnsi="Times New Roman" w:cs="Times New Roman"/>
          <w:sz w:val="28"/>
          <w:szCs w:val="28"/>
        </w:rPr>
        <w:lastRenderedPageBreak/>
        <w:t>контрагентами и иными лицами. Антикоррупционные условия (оговорки) должны содержать сведения о Политике и системе антикоррупционных процедур, действующих в Учреждении, при необходимости предусматривать Политику в качестве приложения к договорам, определять ответственность контрагентов за несоблюдение принципов и требований Политики.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24. Ведение бухгалтерских книг и записей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24.1. Все финансовые операции должны быть аккуратно, правильно и с достаточным уровнем детализации отражены в бухгалтерском учете Учреждение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задокументированы и доступны для проверки. 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24.2. В Учреждение назначены Сотрудники, несущие ответственность, предусмотренную действующим законодательством Российской Федерации, за подготовку и предоставление полной и достоверной бухгалтерской отчетности в установленные применимым законодательством сроки. 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24.3. 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 xml:space="preserve">Искажение или фальсификация бухгалтерской отчетности Учреждение строго запрещены и расцениваются как мошенничество. </w:t>
      </w:r>
      <w:proofErr w:type="gramEnd"/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25. Оповещение о недостатках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25.1. 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>Любой Сотрудник или иное лицо в случае появления сомнений в правомерности или в соответствии целям, принципам и требованиям Политики своих действий, а также действий, бездействия или предложений других Сотрудников, контрагентов или иных лиц, которые взаимодействуют с Учреждением, может сообщить об этом на «горячую линию» Учреждение, либо своему непосредственному руководителю и/или в уполномоченный орган (уполномоченному лицу), который, при необходимости, предоставит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рекомендации и разъяснения относительно сложившейся ситуации.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26. Отказ от ответных мер и санкций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26.1. Учреждение заявляет о том, что ни один Сотрудник не 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>будет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подвергнут санкциям (в том числе уволен, понижен в должности, лишён премии), если он сообщил о предполагаемом факте коррупции, либо если он отказался дать или получить взятку, совершить коммерческий подкуп или оказать посредничество во взяточничестве, в том числе, если в результате такого отказа у Учреждение возникла упущенная выгода или не были получены коммерческие и конкурентные преимущества. 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27.Аудит и контроль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27.1. В Учреждение на регулярной основе проводится внешний аудит финансово- хозяйственной деятельности, контроль за полнотой и правильностью отражения данных в бухгалтерском учете и соблюдением требований применимого законодательства и внутренних нормативных документов Учреждение</w:t>
      </w:r>
      <w:proofErr w:type="gramStart"/>
      <w:r w:rsidRPr="00A810A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810AE">
        <w:rPr>
          <w:rFonts w:ascii="Times New Roman" w:hAnsi="Times New Roman" w:cs="Times New Roman"/>
          <w:sz w:val="28"/>
          <w:szCs w:val="28"/>
        </w:rPr>
        <w:t xml:space="preserve"> в том числе принципов и требований, установленных настоящей Политикой.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28. Отчётность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lastRenderedPageBreak/>
        <w:t xml:space="preserve"> 28.1. Уполномоченное лицо периодически рассматривает отчёты руководителей структурных подразделений Учреждения о результатах работы по обеспечению соответствия деятельности Учреждение и ее Сотрудников принципам и требованиям настоящей Политики и нормам применимого антикоррупционного законодательств</w:t>
      </w:r>
    </w:p>
    <w:p w:rsidR="001A4335" w:rsidRDefault="001A4335" w:rsidP="001A43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A4335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29. Ответственность за неисполнение </w:t>
      </w:r>
    </w:p>
    <w:p w:rsidR="00685D80" w:rsidRDefault="00A810AE" w:rsidP="001A43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(ненадлежащее исполнение) настоящей политики</w:t>
      </w:r>
    </w:p>
    <w:p w:rsidR="00685D80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>29.1. Директор и работники всех структурных подразделений Учреждения, независимо от занимаемой должности, несут ответственность, предусмотренную действующим законодательством Российской Федерации, за соблюдение принципов и требований настоящей Политики, а также за действия (бездействие) подчиненных им лиц, нарушающие эти принципы и требования.</w:t>
      </w:r>
    </w:p>
    <w:p w:rsidR="00657942" w:rsidRPr="00A810AE" w:rsidRDefault="00A810AE" w:rsidP="001A4335">
      <w:pPr>
        <w:pStyle w:val="a3"/>
        <w:rPr>
          <w:rFonts w:ascii="Times New Roman" w:hAnsi="Times New Roman" w:cs="Times New Roman"/>
          <w:sz w:val="28"/>
          <w:szCs w:val="28"/>
        </w:rPr>
      </w:pPr>
      <w:r w:rsidRPr="00A810AE">
        <w:rPr>
          <w:rFonts w:ascii="Times New Roman" w:hAnsi="Times New Roman" w:cs="Times New Roman"/>
          <w:sz w:val="28"/>
          <w:szCs w:val="28"/>
        </w:rPr>
        <w:t xml:space="preserve"> 29.2. Лица, виновные в нарушении требований настоящей Политики, могут быть привлечены к дисциплинарной, административной, гражданско-правовой или уголовной ответственности по инициативе Учреждения, правоохранительных органов или иных лиц в порядке и по основаниям, предусмотренным законодательством Российской Федерации, Уставом Учреждения, локальными нормативными актами и трудовыми договорами.</w:t>
      </w:r>
    </w:p>
    <w:sectPr w:rsidR="00657942" w:rsidRPr="00A81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0AE"/>
    <w:rsid w:val="001A4335"/>
    <w:rsid w:val="00657942"/>
    <w:rsid w:val="00685D80"/>
    <w:rsid w:val="00926842"/>
    <w:rsid w:val="00A810AE"/>
    <w:rsid w:val="00BC368A"/>
    <w:rsid w:val="00C9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10A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91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13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10A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91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13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3870</Words>
  <Characters>22062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2015-06-23T16:25:00Z</cp:lastPrinted>
  <dcterms:created xsi:type="dcterms:W3CDTF">2015-06-17T12:48:00Z</dcterms:created>
  <dcterms:modified xsi:type="dcterms:W3CDTF">2015-06-23T16:28:00Z</dcterms:modified>
</cp:coreProperties>
</file>